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6601D5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F0438A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3A5887" w:rsidRPr="00F0438A" w:rsidRDefault="00F0438A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>Архангельской области</w:t>
      </w:r>
      <w:r w:rsidR="003A5887" w:rsidRPr="00F043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887" w:rsidRPr="00F0438A" w:rsidRDefault="003A5887" w:rsidP="006601D5">
      <w:pPr>
        <w:spacing w:line="240" w:lineRule="auto"/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0438A">
        <w:rPr>
          <w:rFonts w:ascii="Times New Roman" w:hAnsi="Times New Roman" w:cs="Times New Roman"/>
          <w:sz w:val="24"/>
          <w:szCs w:val="24"/>
        </w:rPr>
        <w:t xml:space="preserve">от </w:t>
      </w:r>
      <w:r w:rsidR="008579EE">
        <w:rPr>
          <w:rFonts w:ascii="Times New Roman" w:hAnsi="Times New Roman" w:cs="Times New Roman"/>
          <w:sz w:val="24"/>
          <w:szCs w:val="24"/>
        </w:rPr>
        <w:t>«</w:t>
      </w:r>
      <w:r w:rsidR="005543F3">
        <w:rPr>
          <w:rFonts w:ascii="Times New Roman" w:hAnsi="Times New Roman" w:cs="Times New Roman"/>
          <w:sz w:val="24"/>
          <w:szCs w:val="24"/>
        </w:rPr>
        <w:t>12</w:t>
      </w:r>
      <w:r w:rsidRPr="00F0438A">
        <w:rPr>
          <w:rFonts w:ascii="Times New Roman" w:hAnsi="Times New Roman" w:cs="Times New Roman"/>
          <w:sz w:val="24"/>
          <w:szCs w:val="24"/>
        </w:rPr>
        <w:t xml:space="preserve">» </w:t>
      </w:r>
      <w:r w:rsidR="000227E6">
        <w:rPr>
          <w:rFonts w:ascii="Times New Roman" w:hAnsi="Times New Roman" w:cs="Times New Roman"/>
          <w:sz w:val="24"/>
          <w:szCs w:val="24"/>
        </w:rPr>
        <w:t>но</w:t>
      </w:r>
      <w:r w:rsidR="00E53680">
        <w:rPr>
          <w:rFonts w:ascii="Times New Roman" w:hAnsi="Times New Roman" w:cs="Times New Roman"/>
          <w:sz w:val="24"/>
          <w:szCs w:val="24"/>
        </w:rPr>
        <w:t>ября</w:t>
      </w:r>
      <w:r w:rsidR="00A631E2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2020г. №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="005543F3">
        <w:rPr>
          <w:rFonts w:ascii="Times New Roman" w:hAnsi="Times New Roman" w:cs="Times New Roman"/>
          <w:sz w:val="24"/>
          <w:szCs w:val="24"/>
        </w:rPr>
        <w:t>509</w:t>
      </w:r>
      <w:r w:rsidR="008579EE">
        <w:rPr>
          <w:rFonts w:ascii="Times New Roman" w:hAnsi="Times New Roman" w:cs="Times New Roman"/>
          <w:sz w:val="24"/>
          <w:szCs w:val="24"/>
        </w:rPr>
        <w:t xml:space="preserve"> </w:t>
      </w:r>
      <w:r w:rsidRPr="00F0438A">
        <w:rPr>
          <w:rFonts w:ascii="Times New Roman" w:hAnsi="Times New Roman" w:cs="Times New Roman"/>
          <w:sz w:val="24"/>
          <w:szCs w:val="24"/>
        </w:rPr>
        <w:t>-па</w:t>
      </w:r>
    </w:p>
    <w:p w:rsidR="00F0438A" w:rsidRPr="00F0438A" w:rsidRDefault="00F0438A" w:rsidP="003A5887">
      <w:pPr>
        <w:ind w:left="357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A5887" w:rsidRPr="005403A2" w:rsidRDefault="003A5887" w:rsidP="005403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3A2" w:rsidRPr="009C1ECA" w:rsidRDefault="009C1ECA" w:rsidP="005403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9C1ECA">
        <w:rPr>
          <w:rFonts w:ascii="Times New Roman" w:hAnsi="Times New Roman" w:cs="Times New Roman"/>
          <w:sz w:val="28"/>
          <w:szCs w:val="28"/>
        </w:rPr>
        <w:t>ИЗМЕНЕНИЯ, КОТОРЫЕ ВНОСЯТСЯ В МУНИЦИПАЛЬНУЮ ПРОГРАММУ МО «ШЕНКУРСКОЕ» «РАЗВИТИЕ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9C1EC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»</w:t>
      </w:r>
    </w:p>
    <w:p w:rsidR="002A38D9" w:rsidRDefault="002A38D9" w:rsidP="002A38D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</w:p>
    <w:p w:rsidR="005C531C" w:rsidRPr="005403A2" w:rsidRDefault="005C531C" w:rsidP="005C53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F03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403A2">
        <w:rPr>
          <w:rFonts w:ascii="Times New Roman" w:hAnsi="Times New Roman" w:cs="Times New Roman"/>
          <w:sz w:val="28"/>
          <w:szCs w:val="28"/>
        </w:rPr>
        <w:t>В паспорте муниципальной программы: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03A2">
        <w:rPr>
          <w:rFonts w:ascii="Times New Roman" w:hAnsi="Times New Roman" w:cs="Times New Roman"/>
          <w:sz w:val="28"/>
          <w:szCs w:val="28"/>
        </w:rPr>
        <w:t xml:space="preserve">а) </w:t>
      </w:r>
      <w:hyperlink r:id="rId6" w:history="1">
        <w:r w:rsidRPr="005403A2">
          <w:rPr>
            <w:rFonts w:ascii="Times New Roman" w:hAnsi="Times New Roman" w:cs="Times New Roman"/>
            <w:sz w:val="28"/>
            <w:szCs w:val="28"/>
          </w:rPr>
          <w:t>позицию,</w:t>
        </w:r>
      </w:hyperlink>
      <w:r w:rsidRPr="005403A2">
        <w:rPr>
          <w:rFonts w:ascii="Times New Roman" w:hAnsi="Times New Roman" w:cs="Times New Roman"/>
          <w:sz w:val="28"/>
          <w:szCs w:val="28"/>
        </w:rPr>
        <w:t xml:space="preserve"> касающуюся объема и источников финансирования</w:t>
      </w:r>
      <w:r w:rsidR="00917D1F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5403A2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p w:rsidR="005C531C" w:rsidRPr="005403A2" w:rsidRDefault="005C531C" w:rsidP="005C53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992"/>
        <w:gridCol w:w="6237"/>
      </w:tblGrid>
      <w:tr w:rsidR="005C531C" w:rsidRPr="005403A2" w:rsidTr="00F11294">
        <w:trPr>
          <w:trHeight w:val="1000"/>
          <w:tblCellSpacing w:w="5" w:type="nil"/>
        </w:trPr>
        <w:tc>
          <w:tcPr>
            <w:tcW w:w="2127" w:type="dxa"/>
          </w:tcPr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финансирования</w:t>
            </w:r>
          </w:p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992" w:type="dxa"/>
          </w:tcPr>
          <w:p w:rsidR="005C531C" w:rsidRPr="005403A2" w:rsidRDefault="005C531C" w:rsidP="00F112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3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–  </w:t>
            </w:r>
            <w:r w:rsidR="002A3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22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1786,31616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тыс., рублей;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</w:t>
            </w:r>
          </w:p>
          <w:p w:rsidR="009C1ECA" w:rsidRPr="009C1ECA" w:rsidRDefault="009C1ECA" w:rsidP="006E621D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государственной корпорации – Фонда содействия реформированию жилищно-коммунального хозяйства (далее Фонд) – 2145,07861 тыс. руб</w:t>
            </w:r>
            <w:r w:rsidR="006E62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лей; 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федерального бюджета – </w:t>
            </w:r>
            <w:r w:rsidR="002A363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  тыс. рублей;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областного бюджета – 1</w:t>
            </w:r>
            <w:r w:rsidR="00FE2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586</w:t>
            </w:r>
            <w:r w:rsidR="00FE2F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,81839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9C1ECA" w:rsidRPr="009C1ECA" w:rsidRDefault="009C1ECA" w:rsidP="009C1ECA">
            <w:pPr>
              <w:pStyle w:val="ConsPlusCell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районного бюджета – </w:t>
            </w:r>
            <w:r w:rsidR="00022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10128</w:t>
            </w:r>
            <w:r w:rsidR="000C57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022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702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рублей;</w:t>
            </w:r>
          </w:p>
          <w:p w:rsidR="005C531C" w:rsidRPr="009C1ECA" w:rsidRDefault="009C1ECA" w:rsidP="006E621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 – 2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4925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3660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9C1E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1716  тыс. рублей</w:t>
            </w:r>
            <w:r w:rsidR="005C531C" w:rsidRPr="009C1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31C" w:rsidRPr="009C1ECA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»</w:t>
            </w:r>
          </w:p>
        </w:tc>
      </w:tr>
    </w:tbl>
    <w:p w:rsidR="005C531C" w:rsidRPr="005403A2" w:rsidRDefault="005C531C" w:rsidP="005C531C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B66AF" w:rsidRPr="009C1ECA" w:rsidRDefault="005C531C" w:rsidP="009C1EC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C1ECA">
        <w:rPr>
          <w:rFonts w:ascii="Times New Roman" w:hAnsi="Times New Roman" w:cs="Times New Roman"/>
          <w:sz w:val="28"/>
          <w:szCs w:val="28"/>
        </w:rPr>
        <w:tab/>
      </w:r>
      <w:r w:rsidR="005F038B" w:rsidRPr="009C1ECA">
        <w:rPr>
          <w:rFonts w:ascii="Times New Roman" w:hAnsi="Times New Roman" w:cs="Times New Roman"/>
          <w:sz w:val="28"/>
          <w:szCs w:val="28"/>
        </w:rPr>
        <w:t>2</w:t>
      </w:r>
      <w:r w:rsidRPr="009C1ECA">
        <w:rPr>
          <w:rFonts w:ascii="Times New Roman" w:hAnsi="Times New Roman" w:cs="Times New Roman"/>
          <w:sz w:val="28"/>
          <w:szCs w:val="28"/>
        </w:rPr>
        <w:t xml:space="preserve">. </w:t>
      </w:r>
      <w:r w:rsidR="009C1ECA" w:rsidRPr="009C1EC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11294">
        <w:rPr>
          <w:rFonts w:ascii="Times New Roman" w:hAnsi="Times New Roman" w:cs="Times New Roman"/>
          <w:sz w:val="28"/>
          <w:szCs w:val="28"/>
        </w:rPr>
        <w:t>3</w:t>
      </w:r>
      <w:r w:rsidR="009C1ECA" w:rsidRPr="009C1ECA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редакции, согласно приложению к настоящему постановлению.  </w:t>
      </w:r>
    </w:p>
    <w:p w:rsidR="000B458B" w:rsidRDefault="000B458B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1ECA" w:rsidRDefault="009C1ECA" w:rsidP="00CB66A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11294" w:rsidRDefault="00F11294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  <w:sectPr w:rsidR="00F11294" w:rsidSect="005403A2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lastRenderedPageBreak/>
        <w:t xml:space="preserve">Приложение 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к постановлению администрации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МО «Шенкурский муниципальный район»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Архангельской области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от «</w:t>
      </w:r>
      <w:r w:rsidR="005543F3">
        <w:rPr>
          <w:rFonts w:ascii="Times New Roman" w:hAnsi="Times New Roman" w:cs="Times New Roman"/>
        </w:rPr>
        <w:t>12</w:t>
      </w:r>
      <w:r w:rsidRPr="00F11294">
        <w:rPr>
          <w:rFonts w:ascii="Times New Roman" w:hAnsi="Times New Roman" w:cs="Times New Roman"/>
        </w:rPr>
        <w:t xml:space="preserve">» </w:t>
      </w:r>
      <w:r w:rsidR="000227E6">
        <w:rPr>
          <w:rFonts w:ascii="Times New Roman" w:hAnsi="Times New Roman" w:cs="Times New Roman"/>
        </w:rPr>
        <w:t>но</w:t>
      </w:r>
      <w:r w:rsidRPr="00F11294">
        <w:rPr>
          <w:rFonts w:ascii="Times New Roman" w:hAnsi="Times New Roman" w:cs="Times New Roman"/>
        </w:rPr>
        <w:t xml:space="preserve">ября 2020г. № </w:t>
      </w:r>
      <w:r w:rsidR="005543F3">
        <w:rPr>
          <w:rFonts w:ascii="Times New Roman" w:hAnsi="Times New Roman" w:cs="Times New Roman"/>
        </w:rPr>
        <w:t>509</w:t>
      </w:r>
      <w:r w:rsidRPr="00F11294">
        <w:rPr>
          <w:rFonts w:ascii="Times New Roman" w:hAnsi="Times New Roman" w:cs="Times New Roman"/>
        </w:rPr>
        <w:t xml:space="preserve"> -  па</w:t>
      </w:r>
    </w:p>
    <w:p w:rsidR="009C1ECA" w:rsidRPr="00F11294" w:rsidRDefault="009C1ECA" w:rsidP="00F11294">
      <w:pPr>
        <w:spacing w:after="0" w:line="240" w:lineRule="auto"/>
        <w:ind w:left="357"/>
        <w:contextualSpacing/>
        <w:jc w:val="right"/>
        <w:rPr>
          <w:rFonts w:ascii="Times New Roman" w:hAnsi="Times New Roman" w:cs="Times New Roman"/>
        </w:rPr>
      </w:pP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«Приложение № 3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к муниципальной программе МО «</w:t>
      </w:r>
      <w:proofErr w:type="spellStart"/>
      <w:r w:rsidRPr="00F11294">
        <w:rPr>
          <w:rFonts w:ascii="Times New Roman" w:hAnsi="Times New Roman" w:cs="Times New Roman"/>
        </w:rPr>
        <w:t>Шенкурское</w:t>
      </w:r>
      <w:proofErr w:type="spellEnd"/>
      <w:r w:rsidRPr="00F11294">
        <w:rPr>
          <w:rFonts w:ascii="Times New Roman" w:hAnsi="Times New Roman" w:cs="Times New Roman"/>
        </w:rPr>
        <w:t xml:space="preserve">» «Развитие жилищной, 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 xml:space="preserve">коммунальной и инженерной инфраструктуры и повышение 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</w:rPr>
      </w:pPr>
      <w:r w:rsidRPr="00F11294">
        <w:rPr>
          <w:rFonts w:ascii="Times New Roman" w:hAnsi="Times New Roman" w:cs="Times New Roman"/>
        </w:rPr>
        <w:t>экологической безопасности МО «</w:t>
      </w:r>
      <w:proofErr w:type="spellStart"/>
      <w:r w:rsidRPr="00F11294">
        <w:rPr>
          <w:rFonts w:ascii="Times New Roman" w:hAnsi="Times New Roman" w:cs="Times New Roman"/>
        </w:rPr>
        <w:t>Шенкурское</w:t>
      </w:r>
      <w:proofErr w:type="spellEnd"/>
      <w:r w:rsidRPr="00F11294">
        <w:rPr>
          <w:rFonts w:ascii="Times New Roman" w:hAnsi="Times New Roman" w:cs="Times New Roman"/>
        </w:rPr>
        <w:t>»</w:t>
      </w:r>
    </w:p>
    <w:p w:rsidR="00F11294" w:rsidRPr="00F11294" w:rsidRDefault="00F11294" w:rsidP="00F11294">
      <w:pPr>
        <w:spacing w:after="0" w:line="240" w:lineRule="auto"/>
        <w:ind w:right="-5"/>
        <w:jc w:val="right"/>
        <w:rPr>
          <w:rFonts w:ascii="Times New Roman" w:hAnsi="Times New Roman" w:cs="Times New Roman"/>
          <w:sz w:val="28"/>
          <w:szCs w:val="28"/>
        </w:rPr>
      </w:pPr>
    </w:p>
    <w:p w:rsidR="00F11294" w:rsidRPr="00F11294" w:rsidRDefault="00F11294" w:rsidP="00F1129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94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1294">
        <w:rPr>
          <w:rFonts w:ascii="Times New Roman" w:hAnsi="Times New Roman" w:cs="Times New Roman"/>
          <w:sz w:val="28"/>
          <w:szCs w:val="28"/>
        </w:rPr>
        <w:t>муниципальной программы МО «</w:t>
      </w:r>
      <w:proofErr w:type="spellStart"/>
      <w:r w:rsidRPr="00F11294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F11294">
        <w:rPr>
          <w:rFonts w:ascii="Times New Roman" w:hAnsi="Times New Roman" w:cs="Times New Roman"/>
          <w:sz w:val="28"/>
          <w:szCs w:val="28"/>
        </w:rPr>
        <w:t>» «Развитие жилищной, коммунальной и инженерной инфраструктуры и повышение экологической безопасности МО «</w:t>
      </w:r>
      <w:proofErr w:type="spellStart"/>
      <w:r w:rsidRPr="00F11294">
        <w:rPr>
          <w:rFonts w:ascii="Times New Roman" w:hAnsi="Times New Roman" w:cs="Times New Roman"/>
          <w:sz w:val="28"/>
          <w:szCs w:val="28"/>
        </w:rPr>
        <w:t>Шенкурское</w:t>
      </w:r>
      <w:proofErr w:type="spellEnd"/>
      <w:r w:rsidRPr="00F11294">
        <w:rPr>
          <w:rFonts w:ascii="Times New Roman" w:hAnsi="Times New Roman" w:cs="Times New Roman"/>
          <w:sz w:val="28"/>
          <w:szCs w:val="28"/>
        </w:rPr>
        <w:t>»</w:t>
      </w:r>
    </w:p>
    <w:p w:rsidR="009C1ECA" w:rsidRPr="00F11294" w:rsidRDefault="009C1ECA" w:rsidP="00F1129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F11294" w:rsidRPr="00F11294" w:rsidRDefault="00F11294" w:rsidP="00F112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6"/>
        <w:gridCol w:w="1406"/>
        <w:gridCol w:w="1590"/>
        <w:gridCol w:w="1030"/>
        <w:gridCol w:w="687"/>
        <w:gridCol w:w="1030"/>
        <w:gridCol w:w="858"/>
        <w:gridCol w:w="944"/>
        <w:gridCol w:w="687"/>
        <w:gridCol w:w="687"/>
        <w:gridCol w:w="858"/>
        <w:gridCol w:w="687"/>
        <w:gridCol w:w="1528"/>
        <w:gridCol w:w="1377"/>
      </w:tblGrid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0" w:type="auto"/>
            <w:gridSpan w:val="9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Связь с целевыми показателями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227"/>
        </w:trPr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1.1.Проекты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зон санитарной охраны источника водоснабжения населения питьевой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водой (водозабор р. Вага) 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Предотвращение истощения водных объектов, их засорения и загрязнения, исполнение решения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Виноградовского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 АО 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т 11.06.2013 г.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делу № 2-299/2013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7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1.2.Содержание, ремонт, установка дополнительных приборов уличного освещения, техническое обслуживание установок уличного освещения, оплата электроэнергии за уличное освещение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8947,4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1539,4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694,8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954,3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842,4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1195,8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1077,5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1339,2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1304,0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Приведение освещения улично-дорожной сети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Шенкурска в соответствие с ГОСТ, исполнение решения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Виноградовского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районного суда АО от 25.03.2013 г. по делу № 2-119/2013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2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8947,4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1539,4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694,8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954,3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842,4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1195,8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1077,5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1339,2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1304,0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1.3.Изготовление технических планов теплотрасс от котельной СХТ (РТПС) 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Исполнение норм федерального закона РФ от 21.07.1997 № 122-ФЗ «О государственной регистрации прав на недвижимое имущество и сделок с ним»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1.4.Расселение 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г. Шенкурск ул. Володарского д. 1 и ул.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д. 8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5097,62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4799,020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298,6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Расселение собственников жилых помещений 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8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2145,07861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2019,42761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125,651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2952,54139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2779,59239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172,949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42"/>
        </w:trPr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1.5.Плата  за оказание услуг по сбору, взысканию и перечислению платы за пользование жилыми помещениями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1294" w:rsidRPr="00F11294">
              <w:rPr>
                <w:rFonts w:ascii="Times New Roman" w:hAnsi="Times New Roman" w:cs="Times New Roman"/>
                <w:sz w:val="20"/>
                <w:szCs w:val="20"/>
              </w:rPr>
              <w:t>28,907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129,5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99,407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F11294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11294" w:rsidRPr="00F11294">
              <w:rPr>
                <w:rFonts w:ascii="Times New Roman" w:hAnsi="Times New Roman" w:cs="Times New Roman"/>
                <w:sz w:val="20"/>
                <w:szCs w:val="20"/>
              </w:rPr>
              <w:t>28,907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129,5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99,407</w:t>
            </w:r>
          </w:p>
        </w:tc>
        <w:tc>
          <w:tcPr>
            <w:tcW w:w="0" w:type="auto"/>
          </w:tcPr>
          <w:p w:rsidR="00F11294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1294" w:rsidRPr="00F11294" w:rsidTr="00EE0DD6">
        <w:trPr>
          <w:trHeight w:val="38"/>
        </w:trPr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1.6.Взносы на капитальный ремонт общего имущества в многоквартирных домах, находящихся в собственности муниципального образования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F11294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10580,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1371,2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1227,3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1435,9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1514,1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1480,1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1601,7</w:t>
            </w:r>
          </w:p>
        </w:tc>
        <w:tc>
          <w:tcPr>
            <w:tcW w:w="0" w:type="auto"/>
          </w:tcPr>
          <w:p w:rsidR="00F11294" w:rsidRPr="00E2494D" w:rsidRDefault="00E2494D" w:rsidP="006D6C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94D">
              <w:rPr>
                <w:rFonts w:ascii="Times New Roman" w:hAnsi="Times New Roman" w:cs="Times New Roman"/>
                <w:sz w:val="20"/>
                <w:szCs w:val="20"/>
              </w:rPr>
              <w:t xml:space="preserve">1 730, </w:t>
            </w:r>
            <w:r w:rsidR="006D6C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капитального ремонта МКД,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294" w:rsidRPr="00F11294" w:rsidTr="00EE0DD6"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11294" w:rsidRPr="00F11294" w:rsidRDefault="00F1129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6D19" w:rsidRPr="00F11294" w:rsidTr="00EE0DD6"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486D19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10580,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1371,2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1227,3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1435,9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1514,1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1480,1</w:t>
            </w:r>
          </w:p>
        </w:tc>
        <w:tc>
          <w:tcPr>
            <w:tcW w:w="0" w:type="auto"/>
          </w:tcPr>
          <w:p w:rsidR="00486D19" w:rsidRPr="00F11294" w:rsidRDefault="00486D19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1601,7</w:t>
            </w:r>
          </w:p>
        </w:tc>
        <w:tc>
          <w:tcPr>
            <w:tcW w:w="0" w:type="auto"/>
          </w:tcPr>
          <w:p w:rsidR="00486D19" w:rsidRPr="00E2494D" w:rsidRDefault="00486D19" w:rsidP="006D6C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94D">
              <w:rPr>
                <w:rFonts w:ascii="Times New Roman" w:hAnsi="Times New Roman" w:cs="Times New Roman"/>
                <w:sz w:val="20"/>
                <w:szCs w:val="20"/>
              </w:rPr>
              <w:t xml:space="preserve">1 730, </w:t>
            </w:r>
            <w:r w:rsidR="006D6CE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486D19" w:rsidRPr="00F11294" w:rsidRDefault="00486D19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1.7.Ликвидация несанкционированных свалок на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DD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6D6CE4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249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территории поселения в соответствии с санитарными нормами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486D19" w:rsidP="003D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DD7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D77BE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6D6CE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2494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1.8.Разработка схемы теплоснабжения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Исполнение требований Федерального закона РФ от 27.07.2010 г. №190-ФЗ «О теплоснабжении»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54,83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1.9.Изготовление технических планов теплотрасс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норм федерального закона РФ от 21.07.1997 № 122-ФЗ «О государственной регистрации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 на недвижимое имущество и сделок с ним»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485,17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1.10.Капитальный ремонт участка теплотрассы РТПС (замена участков теплотрасс общей протяжённостью 800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5312,948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5312,948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3718,948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3718,948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1594,0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1594,0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1.11. Капитальный ремонт тепловых сетей от котельной МПМК Архангельская область Шенкурский район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 (замена участков теплотрассы общей протяженностью 620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2766,3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2766,3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Снижение потерь тепловой энергии, повышение качества 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2 213,000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2213,0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553,3</w:t>
            </w:r>
          </w:p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553,3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1.12 Капитальный ремонт тепловых сетей Коррекционной школы Архангельская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область Шенкурский район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 (замена участков теплотрасс общей протяженностью 560 п.м. в однотрубном исполнении)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2010,393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2010,393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потерь тепловой энергии, повышение качества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предоставления услуг теплоснабжения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6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1 608,000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1608,0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402,393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402,393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средства  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1.13. Содержание свалки твердых бытовых отходов в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Шенкурске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п. 11 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10,764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3D59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DD77B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E2494D" w:rsidRPr="00F1129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1.14. Оплата электроэнергии  за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общедомовые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нужды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8B6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8B66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,03716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110,72416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18,72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0,593</w:t>
            </w:r>
          </w:p>
        </w:tc>
        <w:tc>
          <w:tcPr>
            <w:tcW w:w="0" w:type="auto"/>
          </w:tcPr>
          <w:p w:rsidR="00E2494D" w:rsidRPr="00F11294" w:rsidRDefault="00A22E0E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общего имущества МКД, 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имеющих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долю собственности муниципального образования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634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634B7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,03716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110,72416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18,72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0,593</w:t>
            </w:r>
          </w:p>
        </w:tc>
        <w:tc>
          <w:tcPr>
            <w:tcW w:w="0" w:type="auto"/>
          </w:tcPr>
          <w:p w:rsidR="00E2494D" w:rsidRPr="00F11294" w:rsidRDefault="00A22E0E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1.15.Снос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аварийных жилых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 г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.Ш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енкурск ул.Володарского д. 1 и ул. Октябрьская д. 8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Ликвидация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аварийного жилого фонда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п. 8 Перечня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1.16..Приобретение материалов для ремонта много квартирных домов находящихся в собственности администрации МО «Шенкурский муниципальный район»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51,78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сохранности жилищного фонда,         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приведение состояния многоквартирных домов в соответствие с нормативными требованиями;                                          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- снижение процента физического износа конструкций и элементов многоквартирных домов.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51,78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30,5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21,28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1.17.  Разработка технической документации для проектирования системы водоснабжения и водоотведения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Обеспечение надежной и эффективной работы коммунальной инфраструктуры;  - повышение </w:t>
            </w: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>качества коммунальных услуг, предоставляемых потребителям на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»;                                                                                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4, 5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1.18.  Благоустройство дворовых территорий многоквартирных домов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2034,243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2034,243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благоустройству дворовых территорий, увеличение количества благоустроенных территорий</w:t>
            </w:r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«</w:t>
            </w:r>
            <w:proofErr w:type="spellStart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»;                                                                                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9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2011,917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2011,917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22,326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22,326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1.19.  Благоустройство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общественной территории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(пешеходного тротуара по улице Ленина в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Шенкурске, парка на пересечении улиц  К. Либкнехта и Ленина)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1500,545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1500,545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благоустройству пешеходного тротуара вдоль улицы Ленина, устройство ограждения городского парка на пересечении улиц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К.Либнехта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Ленина,  увеличение количества благоустроенных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территорий общего пользования (городская площадь), площадей благоустроенных </w:t>
            </w:r>
          </w:p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муниципальных территорий общего пользования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10,11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1489,383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1489,383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11,162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11,162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1.20.  Благоустройство мест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массового отдыха населения (городские парки) МО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597,477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597,477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комплексному благоустройству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мест массового отдыха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населения (городские </w:t>
            </w:r>
            <w:proofErr w:type="gramEnd"/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парки)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образования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»,  количество благоустроенных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мест массового отдыха населения (парки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скверы),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площадей благоустроенных </w:t>
            </w:r>
          </w:p>
          <w:p w:rsidR="00E2494D" w:rsidRPr="00F11294" w:rsidRDefault="00E2494D" w:rsidP="00F11294">
            <w:pPr>
              <w:pStyle w:val="a7"/>
              <w:jc w:val="left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мест массового отдыха населения (парки, скверы)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 12,13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593,029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593,029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4,448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4,448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1.21. Планировка территории временного складирования бытовых отходов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Решение проблем образования и транспортировки отходов на территории поселения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11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1.22.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объекту: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«Реконструкция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. Шенкурск» 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0" w:type="auto"/>
          </w:tcPr>
          <w:p w:rsidR="00E2494D" w:rsidRPr="00F11294" w:rsidRDefault="00870BC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Подтверждение дебета и качества воды для обустройства нового водозаборного сооружения в целях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14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</w:t>
            </w:r>
          </w:p>
        </w:tc>
        <w:tc>
          <w:tcPr>
            <w:tcW w:w="0" w:type="auto"/>
          </w:tcPr>
          <w:p w:rsidR="00E2494D" w:rsidRPr="00F11294" w:rsidRDefault="00870BC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1.23. Разработка проектно-сметной документации по объекту: «Реконструкция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E2494D" w:rsidRPr="00F11294" w:rsidRDefault="00EE0DD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E2494D" w:rsidRPr="00F11294">
              <w:rPr>
                <w:rFonts w:ascii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ПСД на проведение работ по реконструкции системы водоснабжения </w:t>
            </w:r>
            <w:proofErr w:type="gram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. Шенкурска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15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Cs/>
                <w:sz w:val="20"/>
                <w:szCs w:val="20"/>
              </w:rPr>
              <w:t>4500,0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4500,0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7E6" w:rsidRPr="00F11294" w:rsidTr="00EE0DD6">
        <w:tc>
          <w:tcPr>
            <w:tcW w:w="0" w:type="auto"/>
            <w:vMerge w:val="restart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1.24.Выполнение работ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строительству водонапорных баш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ен</w:t>
            </w:r>
          </w:p>
        </w:tc>
        <w:tc>
          <w:tcPr>
            <w:tcW w:w="0" w:type="auto"/>
            <w:vMerge w:val="restart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0227E6" w:rsidRPr="00F11294" w:rsidRDefault="000227E6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1628,702</w:t>
            </w: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022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1628,702</w:t>
            </w: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Снижение потерь 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энергорессурсов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, повышение качества предоставления коммунальных услуг </w:t>
            </w:r>
          </w:p>
        </w:tc>
        <w:tc>
          <w:tcPr>
            <w:tcW w:w="0" w:type="auto"/>
            <w:vMerge w:val="restart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27E6" w:rsidRPr="00F11294" w:rsidTr="00EE0DD6">
        <w:tc>
          <w:tcPr>
            <w:tcW w:w="0" w:type="auto"/>
            <w:vMerge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</w:tcPr>
          <w:p w:rsidR="000227E6" w:rsidRPr="00F11294" w:rsidRDefault="000227E6" w:rsidP="00022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1628,702</w:t>
            </w: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0227E6" w:rsidRPr="00F11294" w:rsidRDefault="000227E6" w:rsidP="000227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1628,702</w:t>
            </w:r>
          </w:p>
        </w:tc>
        <w:tc>
          <w:tcPr>
            <w:tcW w:w="0" w:type="auto"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0227E6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421"/>
        </w:trPr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Итого</w:t>
            </w: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 по муниципальной программе «Развитие жилищной,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 xml:space="preserve">коммунальной и инженерной инфраструктуры и повышение </w:t>
            </w:r>
          </w:p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экологической безопасности МО «</w:t>
            </w:r>
            <w:proofErr w:type="spellStart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Шенкурское</w:t>
            </w:r>
            <w:proofErr w:type="spellEnd"/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0" w:type="auto"/>
            <w:textDirection w:val="btLr"/>
          </w:tcPr>
          <w:p w:rsidR="00E2494D" w:rsidRPr="00F11294" w:rsidRDefault="000227E6" w:rsidP="00EE0D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51786,31616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1868,4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12917,968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7551,893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6992,05316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2999,9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2808,6</w:t>
            </w:r>
          </w:p>
        </w:tc>
        <w:tc>
          <w:tcPr>
            <w:tcW w:w="0" w:type="auto"/>
            <w:textDirection w:val="btLr"/>
          </w:tcPr>
          <w:p w:rsidR="00E2494D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8419,602</w:t>
            </w:r>
          </w:p>
        </w:tc>
        <w:tc>
          <w:tcPr>
            <w:tcW w:w="0" w:type="auto"/>
            <w:textDirection w:val="btLr"/>
          </w:tcPr>
          <w:p w:rsidR="00E2494D" w:rsidRPr="00F11294" w:rsidRDefault="006D6CE4" w:rsidP="0037138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822</w:t>
            </w:r>
            <w:r w:rsidR="003713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,9</w:t>
            </w: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280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числе: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308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Государственная корпорация – Фонд содействия реформированию ЖКХ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2145,07861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2019,42761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125,651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012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D34F68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4F68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extDirection w:val="btLr"/>
          </w:tcPr>
          <w:p w:rsidR="00E2494D" w:rsidRPr="00D34F68" w:rsidRDefault="006D6CE4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240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textDirection w:val="btLr"/>
          </w:tcPr>
          <w:p w:rsidR="00E2494D" w:rsidRPr="00F11294" w:rsidRDefault="002A3631" w:rsidP="00D34F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14586,81839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6498,54039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3993,949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4094,329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extDirection w:val="btLr"/>
          </w:tcPr>
          <w:p w:rsidR="00E2494D" w:rsidRPr="00D34F68" w:rsidRDefault="00E2494D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rPr>
          <w:cantSplit/>
          <w:trHeight w:val="1134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extDirection w:val="btLr"/>
          </w:tcPr>
          <w:p w:rsidR="00E2494D" w:rsidRPr="00F11294" w:rsidRDefault="000227E6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10128,702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textDirection w:val="btLr"/>
          </w:tcPr>
          <w:p w:rsidR="00E2494D" w:rsidRPr="00F11294" w:rsidRDefault="000227E6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5128,702</w:t>
            </w:r>
          </w:p>
        </w:tc>
        <w:tc>
          <w:tcPr>
            <w:tcW w:w="0" w:type="auto"/>
            <w:textDirection w:val="btLr"/>
          </w:tcPr>
          <w:p w:rsidR="00E2494D" w:rsidRPr="00F11294" w:rsidRDefault="005E6ACA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5000,0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37138C">
        <w:trPr>
          <w:cantSplit/>
          <w:trHeight w:val="1132"/>
        </w:trPr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0" w:type="auto"/>
            <w:textDirection w:val="btLr"/>
          </w:tcPr>
          <w:p w:rsidR="00E2494D" w:rsidRPr="00F11294" w:rsidRDefault="002A3631" w:rsidP="00D34F6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24925,71716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1868,4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4400,0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3432,293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2897,72416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2999,9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2808,6</w:t>
            </w:r>
          </w:p>
        </w:tc>
        <w:tc>
          <w:tcPr>
            <w:tcW w:w="0" w:type="auto"/>
            <w:textDirection w:val="btLr"/>
          </w:tcPr>
          <w:p w:rsidR="00E2494D" w:rsidRPr="00F11294" w:rsidRDefault="00E2494D" w:rsidP="00D34F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3290,9</w:t>
            </w:r>
          </w:p>
        </w:tc>
        <w:tc>
          <w:tcPr>
            <w:tcW w:w="0" w:type="auto"/>
            <w:textDirection w:val="btLr"/>
          </w:tcPr>
          <w:p w:rsidR="00E2494D" w:rsidRPr="00D34F68" w:rsidRDefault="006D6CE4" w:rsidP="00D34F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3227,9</w:t>
            </w: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494D" w:rsidRPr="00F11294" w:rsidTr="00EE0DD6"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1294"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494D" w:rsidRPr="00F11294" w:rsidRDefault="00E2494D" w:rsidP="00F11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1294" w:rsidRPr="00F11294" w:rsidRDefault="00F11294" w:rsidP="00F1129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F11294" w:rsidRPr="00F11294" w:rsidRDefault="00F11294" w:rsidP="00F1129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sectPr w:rsidR="00F11294" w:rsidRPr="00F11294" w:rsidSect="00F1129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9519E"/>
    <w:multiLevelType w:val="hybridMultilevel"/>
    <w:tmpl w:val="8D2EB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57DF6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B4973"/>
    <w:multiLevelType w:val="multilevel"/>
    <w:tmpl w:val="FEBADEF0"/>
    <w:lvl w:ilvl="0">
      <w:start w:val="1"/>
      <w:numFmt w:val="decimal"/>
      <w:lvlText w:val="%1."/>
      <w:lvlJc w:val="left"/>
      <w:pPr>
        <w:ind w:left="1836" w:hanging="1410"/>
      </w:pPr>
      <w:rPr>
        <w:rFonts w:hint="default"/>
      </w:rPr>
    </w:lvl>
    <w:lvl w:ilvl="1">
      <w:start w:val="23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</w:rPr>
    </w:lvl>
  </w:abstractNum>
  <w:abstractNum w:abstractNumId="3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B21AC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E90609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C9D66EF"/>
    <w:multiLevelType w:val="hybridMultilevel"/>
    <w:tmpl w:val="06BA689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0728E"/>
    <w:multiLevelType w:val="hybridMultilevel"/>
    <w:tmpl w:val="D1E4CDA4"/>
    <w:lvl w:ilvl="0" w:tplc="64626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34FC6586"/>
    <w:multiLevelType w:val="hybridMultilevel"/>
    <w:tmpl w:val="7B247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5087A"/>
    <w:multiLevelType w:val="hybridMultilevel"/>
    <w:tmpl w:val="32F8D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BF2547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57094A"/>
    <w:multiLevelType w:val="multilevel"/>
    <w:tmpl w:val="A484E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8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5109A"/>
    <w:multiLevelType w:val="hybridMultilevel"/>
    <w:tmpl w:val="13E4957A"/>
    <w:lvl w:ilvl="0" w:tplc="E9A60FE4">
      <w:start w:val="202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C14FF0"/>
    <w:multiLevelType w:val="hybridMultilevel"/>
    <w:tmpl w:val="6D84D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50AB1"/>
    <w:multiLevelType w:val="hybridMultilevel"/>
    <w:tmpl w:val="005ABF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0896D7A"/>
    <w:multiLevelType w:val="hybridMultilevel"/>
    <w:tmpl w:val="983EE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322803"/>
    <w:multiLevelType w:val="hybridMultilevel"/>
    <w:tmpl w:val="8C062A2E"/>
    <w:lvl w:ilvl="0" w:tplc="14B23EE6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9151E46"/>
    <w:multiLevelType w:val="multilevel"/>
    <w:tmpl w:val="A35C70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6A964621"/>
    <w:multiLevelType w:val="hybridMultilevel"/>
    <w:tmpl w:val="909C3E7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73460EF"/>
    <w:multiLevelType w:val="hybridMultilevel"/>
    <w:tmpl w:val="B9F6A676"/>
    <w:lvl w:ilvl="0" w:tplc="4B2EB532">
      <w:start w:val="201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6"/>
  </w:num>
  <w:num w:numId="3">
    <w:abstractNumId w:val="13"/>
  </w:num>
  <w:num w:numId="4">
    <w:abstractNumId w:val="11"/>
  </w:num>
  <w:num w:numId="5">
    <w:abstractNumId w:val="17"/>
  </w:num>
  <w:num w:numId="6">
    <w:abstractNumId w:val="22"/>
  </w:num>
  <w:num w:numId="7">
    <w:abstractNumId w:val="20"/>
  </w:num>
  <w:num w:numId="8">
    <w:abstractNumId w:val="14"/>
  </w:num>
  <w:num w:numId="9">
    <w:abstractNumId w:val="16"/>
  </w:num>
  <w:num w:numId="10">
    <w:abstractNumId w:val="7"/>
  </w:num>
  <w:num w:numId="11">
    <w:abstractNumId w:val="4"/>
  </w:num>
  <w:num w:numId="12">
    <w:abstractNumId w:val="28"/>
  </w:num>
  <w:num w:numId="13">
    <w:abstractNumId w:val="9"/>
  </w:num>
  <w:num w:numId="14">
    <w:abstractNumId w:val="15"/>
  </w:num>
  <w:num w:numId="15">
    <w:abstractNumId w:val="0"/>
  </w:num>
  <w:num w:numId="16">
    <w:abstractNumId w:val="19"/>
  </w:num>
  <w:num w:numId="17">
    <w:abstractNumId w:val="1"/>
  </w:num>
  <w:num w:numId="18">
    <w:abstractNumId w:val="29"/>
  </w:num>
  <w:num w:numId="19">
    <w:abstractNumId w:val="8"/>
  </w:num>
  <w:num w:numId="20">
    <w:abstractNumId w:val="32"/>
  </w:num>
  <w:num w:numId="21">
    <w:abstractNumId w:val="23"/>
  </w:num>
  <w:num w:numId="22">
    <w:abstractNumId w:val="25"/>
  </w:num>
  <w:num w:numId="23">
    <w:abstractNumId w:val="30"/>
  </w:num>
  <w:num w:numId="24">
    <w:abstractNumId w:val="18"/>
  </w:num>
  <w:num w:numId="25">
    <w:abstractNumId w:val="33"/>
  </w:num>
  <w:num w:numId="26">
    <w:abstractNumId w:val="3"/>
  </w:num>
  <w:num w:numId="27">
    <w:abstractNumId w:val="5"/>
  </w:num>
  <w:num w:numId="28">
    <w:abstractNumId w:val="6"/>
  </w:num>
  <w:num w:numId="29">
    <w:abstractNumId w:val="24"/>
  </w:num>
  <w:num w:numId="30">
    <w:abstractNumId w:val="10"/>
  </w:num>
  <w:num w:numId="31">
    <w:abstractNumId w:val="12"/>
  </w:num>
  <w:num w:numId="32">
    <w:abstractNumId w:val="31"/>
  </w:num>
  <w:num w:numId="33">
    <w:abstractNumId w:val="2"/>
  </w:num>
  <w:num w:numId="34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E62B3"/>
    <w:rsid w:val="00006DD4"/>
    <w:rsid w:val="000227E6"/>
    <w:rsid w:val="00067B26"/>
    <w:rsid w:val="000B458B"/>
    <w:rsid w:val="000C5768"/>
    <w:rsid w:val="000E7DD5"/>
    <w:rsid w:val="0016231A"/>
    <w:rsid w:val="00164ED0"/>
    <w:rsid w:val="001712D6"/>
    <w:rsid w:val="00190F48"/>
    <w:rsid w:val="001C1968"/>
    <w:rsid w:val="001E4E25"/>
    <w:rsid w:val="002936A8"/>
    <w:rsid w:val="002A3631"/>
    <w:rsid w:val="002A38D9"/>
    <w:rsid w:val="002C6726"/>
    <w:rsid w:val="002E268D"/>
    <w:rsid w:val="002E3D1B"/>
    <w:rsid w:val="002E7444"/>
    <w:rsid w:val="00320100"/>
    <w:rsid w:val="00324EA9"/>
    <w:rsid w:val="003264E7"/>
    <w:rsid w:val="00331713"/>
    <w:rsid w:val="0034674E"/>
    <w:rsid w:val="00350280"/>
    <w:rsid w:val="00356093"/>
    <w:rsid w:val="003660EE"/>
    <w:rsid w:val="0037138C"/>
    <w:rsid w:val="003A5887"/>
    <w:rsid w:val="003C4625"/>
    <w:rsid w:val="003C7DC3"/>
    <w:rsid w:val="003D591D"/>
    <w:rsid w:val="00403785"/>
    <w:rsid w:val="004310C8"/>
    <w:rsid w:val="00464107"/>
    <w:rsid w:val="004705A7"/>
    <w:rsid w:val="00486D19"/>
    <w:rsid w:val="004D0480"/>
    <w:rsid w:val="004D4E24"/>
    <w:rsid w:val="004F6533"/>
    <w:rsid w:val="0051709C"/>
    <w:rsid w:val="005403A2"/>
    <w:rsid w:val="005543F3"/>
    <w:rsid w:val="00571E7F"/>
    <w:rsid w:val="00593D47"/>
    <w:rsid w:val="005C3745"/>
    <w:rsid w:val="005C531C"/>
    <w:rsid w:val="005E056B"/>
    <w:rsid w:val="005E5962"/>
    <w:rsid w:val="005E6ACA"/>
    <w:rsid w:val="005F038B"/>
    <w:rsid w:val="005F6E13"/>
    <w:rsid w:val="00605FFC"/>
    <w:rsid w:val="00612596"/>
    <w:rsid w:val="00634B75"/>
    <w:rsid w:val="006601D5"/>
    <w:rsid w:val="0069192A"/>
    <w:rsid w:val="006B75EF"/>
    <w:rsid w:val="006D6CE4"/>
    <w:rsid w:val="006E24A7"/>
    <w:rsid w:val="006E621D"/>
    <w:rsid w:val="006F2AF9"/>
    <w:rsid w:val="00744829"/>
    <w:rsid w:val="00755940"/>
    <w:rsid w:val="007636B4"/>
    <w:rsid w:val="007D6FEC"/>
    <w:rsid w:val="007F6E9C"/>
    <w:rsid w:val="00805294"/>
    <w:rsid w:val="00813BAD"/>
    <w:rsid w:val="008579EE"/>
    <w:rsid w:val="008709CD"/>
    <w:rsid w:val="00870BC4"/>
    <w:rsid w:val="00893B4E"/>
    <w:rsid w:val="008B6685"/>
    <w:rsid w:val="008B66F9"/>
    <w:rsid w:val="008E0838"/>
    <w:rsid w:val="00906A07"/>
    <w:rsid w:val="00911CAA"/>
    <w:rsid w:val="00917D1F"/>
    <w:rsid w:val="009676D9"/>
    <w:rsid w:val="009A530E"/>
    <w:rsid w:val="009B0B26"/>
    <w:rsid w:val="009C1ECA"/>
    <w:rsid w:val="009C58F9"/>
    <w:rsid w:val="009E62B3"/>
    <w:rsid w:val="009E6ECD"/>
    <w:rsid w:val="009F436B"/>
    <w:rsid w:val="00A22E0E"/>
    <w:rsid w:val="00A631E2"/>
    <w:rsid w:val="00A727EB"/>
    <w:rsid w:val="00A90794"/>
    <w:rsid w:val="00AC2AD4"/>
    <w:rsid w:val="00AD3F5A"/>
    <w:rsid w:val="00AF38B6"/>
    <w:rsid w:val="00B017A6"/>
    <w:rsid w:val="00B14737"/>
    <w:rsid w:val="00BB5DC4"/>
    <w:rsid w:val="00BD358D"/>
    <w:rsid w:val="00C31C23"/>
    <w:rsid w:val="00C35620"/>
    <w:rsid w:val="00C36FBC"/>
    <w:rsid w:val="00CA0ABC"/>
    <w:rsid w:val="00CB66AF"/>
    <w:rsid w:val="00CD4825"/>
    <w:rsid w:val="00CE05B4"/>
    <w:rsid w:val="00CE0605"/>
    <w:rsid w:val="00CE1FFF"/>
    <w:rsid w:val="00CE2BD0"/>
    <w:rsid w:val="00D34F68"/>
    <w:rsid w:val="00D6352C"/>
    <w:rsid w:val="00D7403F"/>
    <w:rsid w:val="00D75532"/>
    <w:rsid w:val="00DD77BE"/>
    <w:rsid w:val="00E0523F"/>
    <w:rsid w:val="00E15E18"/>
    <w:rsid w:val="00E2494D"/>
    <w:rsid w:val="00E5112F"/>
    <w:rsid w:val="00E53680"/>
    <w:rsid w:val="00EA073F"/>
    <w:rsid w:val="00EA69AB"/>
    <w:rsid w:val="00EE0DD6"/>
    <w:rsid w:val="00EF3ADC"/>
    <w:rsid w:val="00F03886"/>
    <w:rsid w:val="00F03993"/>
    <w:rsid w:val="00F0438A"/>
    <w:rsid w:val="00F11294"/>
    <w:rsid w:val="00F200E8"/>
    <w:rsid w:val="00F2430D"/>
    <w:rsid w:val="00F3110A"/>
    <w:rsid w:val="00F3394D"/>
    <w:rsid w:val="00F36FCA"/>
    <w:rsid w:val="00F4052C"/>
    <w:rsid w:val="00F43C65"/>
    <w:rsid w:val="00F7163D"/>
    <w:rsid w:val="00F7259C"/>
    <w:rsid w:val="00F743A6"/>
    <w:rsid w:val="00F83E94"/>
    <w:rsid w:val="00F9422A"/>
    <w:rsid w:val="00FC1C23"/>
    <w:rsid w:val="00FC6FC3"/>
    <w:rsid w:val="00FE062D"/>
    <w:rsid w:val="00FE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6"/>
  </w:style>
  <w:style w:type="paragraph" w:styleId="1">
    <w:name w:val="heading 1"/>
    <w:basedOn w:val="a"/>
    <w:next w:val="a"/>
    <w:link w:val="10"/>
    <w:qFormat/>
    <w:rsid w:val="00F11294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qFormat/>
    <w:rsid w:val="00F112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"/>
    <w:next w:val="a"/>
    <w:link w:val="40"/>
    <w:qFormat/>
    <w:rsid w:val="00F1129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</w:rPr>
  </w:style>
  <w:style w:type="paragraph" w:styleId="5">
    <w:name w:val="heading 5"/>
    <w:basedOn w:val="a"/>
    <w:next w:val="a"/>
    <w:link w:val="50"/>
    <w:qFormat/>
    <w:rsid w:val="00F1129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2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F1129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F11294"/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50">
    <w:name w:val="Заголовок 5 Знак"/>
    <w:basedOn w:val="a0"/>
    <w:link w:val="5"/>
    <w:rsid w:val="00F11294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1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1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nhideWhenUsed/>
    <w:rsid w:val="00F36FCA"/>
    <w:rPr>
      <w:color w:val="0000FF"/>
      <w:u w:val="single"/>
    </w:rPr>
  </w:style>
  <w:style w:type="paragraph" w:customStyle="1" w:styleId="a7">
    <w:name w:val="Таблицы (моноширинный)"/>
    <w:basedOn w:val="a"/>
    <w:next w:val="a"/>
    <w:rsid w:val="00F112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11">
    <w:name w:val="Знак1"/>
    <w:basedOn w:val="a"/>
    <w:rsid w:val="00F112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F112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ConsPlusNormal0">
    <w:name w:val="ConsPlusNormal Знак"/>
    <w:link w:val="ConsPlusNormal"/>
    <w:locked/>
    <w:rsid w:val="00F11294"/>
    <w:rPr>
      <w:rFonts w:ascii="Arial" w:eastAsia="Calibri" w:hAnsi="Arial" w:cs="Arial"/>
      <w:sz w:val="20"/>
      <w:szCs w:val="20"/>
      <w:lang w:eastAsia="en-US"/>
    </w:rPr>
  </w:style>
  <w:style w:type="paragraph" w:styleId="a8">
    <w:name w:val="header"/>
    <w:basedOn w:val="a"/>
    <w:link w:val="a9"/>
    <w:rsid w:val="00F112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basedOn w:val="a0"/>
    <w:link w:val="a8"/>
    <w:rsid w:val="00F1129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er"/>
    <w:basedOn w:val="a"/>
    <w:link w:val="ab"/>
    <w:rsid w:val="00F112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Нижний колонтитул Знак"/>
    <w:basedOn w:val="a0"/>
    <w:link w:val="aa"/>
    <w:rsid w:val="00F1129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11Char">
    <w:name w:val="Знак1 Знак Знак Знак Знак Знак Знак Знак Знак1 Char"/>
    <w:basedOn w:val="a"/>
    <w:rsid w:val="00F112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1"/>
    <w:basedOn w:val="a"/>
    <w:rsid w:val="00F1129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F1129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21">
    <w:name w:val="Body Text Indent 2"/>
    <w:basedOn w:val="a"/>
    <w:link w:val="22"/>
    <w:rsid w:val="00F1129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1129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F11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alloon Text"/>
    <w:basedOn w:val="a"/>
    <w:link w:val="ad"/>
    <w:rsid w:val="00F1129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11294"/>
    <w:rPr>
      <w:rFonts w:ascii="Tahoma" w:eastAsia="Times New Roman" w:hAnsi="Tahoma" w:cs="Tahoma"/>
      <w:sz w:val="16"/>
      <w:szCs w:val="16"/>
    </w:rPr>
  </w:style>
  <w:style w:type="paragraph" w:customStyle="1" w:styleId="ae">
    <w:name w:val="Знак Знак Знак Знак Знак Знак Знак"/>
    <w:basedOn w:val="a"/>
    <w:rsid w:val="00F11294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customStyle="1" w:styleId="12">
    <w:name w:val="Знак Знак Знак Знак Знак Знак Знак1"/>
    <w:basedOn w:val="a"/>
    <w:rsid w:val="00F11294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 w:eastAsia="en-US"/>
    </w:rPr>
  </w:style>
  <w:style w:type="paragraph" w:customStyle="1" w:styleId="Default">
    <w:name w:val="Default"/>
    <w:rsid w:val="00F112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F1129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rsid w:val="00F11294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F11294"/>
  </w:style>
  <w:style w:type="character" w:customStyle="1" w:styleId="af">
    <w:name w:val="Основной текст + Полужирный"/>
    <w:uiPriority w:val="99"/>
    <w:rsid w:val="00F11294"/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CAA"/>
    <w:pPr>
      <w:ind w:left="720"/>
      <w:contextualSpacing/>
    </w:pPr>
  </w:style>
  <w:style w:type="character" w:customStyle="1" w:styleId="a4">
    <w:name w:val="Основной текст_"/>
    <w:basedOn w:val="a0"/>
    <w:link w:val="5"/>
    <w:locked/>
    <w:rsid w:val="002936A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936A8"/>
    <w:pPr>
      <w:shd w:val="clear" w:color="auto" w:fill="FFFFFF"/>
      <w:spacing w:before="360" w:after="240" w:line="240" w:lineRule="atLeast"/>
      <w:jc w:val="center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paragraph" w:styleId="a5">
    <w:name w:val="Normal (Web)"/>
    <w:basedOn w:val="a"/>
    <w:uiPriority w:val="99"/>
    <w:rsid w:val="0059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B45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F36F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17B9782DBE8DF254E36A1CCC057E7C42983DE4EF79B698B78C4AE02ED48B360E0C39D99BE005BC7ED33CBE31C79CAF495298B53F1848E73171305H4N3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3FC82-A397-4444-8145-1191CB2D1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ProotdelVS</cp:lastModifiedBy>
  <cp:revision>6</cp:revision>
  <cp:lastPrinted>2020-11-11T13:38:00Z</cp:lastPrinted>
  <dcterms:created xsi:type="dcterms:W3CDTF">2020-11-11T12:26:00Z</dcterms:created>
  <dcterms:modified xsi:type="dcterms:W3CDTF">2020-11-16T08:56:00Z</dcterms:modified>
</cp:coreProperties>
</file>